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02B" w:rsidRDefault="00EB402B" w:rsidP="00EB402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6264C3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6264C3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  <w:r w:rsidRPr="006264C3">
        <w:rPr>
          <w:rFonts w:ascii="Times New Roman" w:eastAsia="MS Mincho" w:hAnsi="Times New Roman" w:cs="Times New Roman"/>
          <w:b/>
          <w:bCs/>
          <w:i/>
          <w:iCs/>
          <w:color w:val="000066"/>
          <w:sz w:val="28"/>
          <w:szCs w:val="28"/>
          <w:lang w:eastAsia="ja-JP"/>
        </w:rPr>
        <w:t xml:space="preserve"> </w:t>
      </w:r>
      <w:r w:rsidRPr="006264C3">
        <w:rPr>
          <w:rFonts w:ascii="Times New Roman" w:hAnsi="Times New Roman" w:cs="Times New Roman"/>
          <w:b/>
          <w:bCs/>
          <w:iCs/>
          <w:sz w:val="28"/>
          <w:szCs w:val="28"/>
        </w:rPr>
        <w:t>Содержание учебного курса</w:t>
      </w:r>
      <w:r w:rsidRPr="006264C3">
        <w:rPr>
          <w:rFonts w:ascii="Times New Roman" w:hAnsi="Times New Roman" w:cs="Times New Roman"/>
          <w:b/>
          <w:bCs/>
          <w:sz w:val="28"/>
          <w:szCs w:val="28"/>
        </w:rPr>
        <w:t>.</w:t>
      </w:r>
      <w:proofErr w:type="gramEnd"/>
    </w:p>
    <w:p w:rsidR="00EC595A" w:rsidRDefault="00EC595A" w:rsidP="00EB402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C595A" w:rsidRPr="00EC595A" w:rsidRDefault="00EC595A" w:rsidP="00EC595A">
      <w:pPr>
        <w:ind w:firstLine="710"/>
        <w:rPr>
          <w:rFonts w:ascii="Times New Roman" w:hAnsi="Times New Roman" w:cs="Times New Roman"/>
          <w:sz w:val="28"/>
          <w:szCs w:val="28"/>
        </w:rPr>
      </w:pPr>
      <w:proofErr w:type="gramStart"/>
      <w:r w:rsidRPr="00EC595A">
        <w:rPr>
          <w:rFonts w:ascii="Times New Roman" w:hAnsi="Times New Roman" w:cs="Times New Roman"/>
          <w:sz w:val="28"/>
          <w:szCs w:val="28"/>
        </w:rPr>
        <w:t xml:space="preserve">Курс разработан как </w:t>
      </w:r>
      <w:r w:rsidRPr="00EC595A">
        <w:rPr>
          <w:rFonts w:ascii="Times New Roman" w:hAnsi="Times New Roman" w:cs="Times New Roman"/>
          <w:b/>
          <w:bCs/>
          <w:sz w:val="28"/>
          <w:szCs w:val="28"/>
        </w:rPr>
        <w:t xml:space="preserve">целостная система введения в художественную культуру </w:t>
      </w:r>
      <w:r w:rsidRPr="00EC595A">
        <w:rPr>
          <w:rFonts w:ascii="Times New Roman" w:hAnsi="Times New Roman" w:cs="Times New Roman"/>
          <w:sz w:val="28"/>
          <w:szCs w:val="28"/>
        </w:rPr>
        <w:t>и включает в себя на единой основе изучение всех основных видов пространственных (пластических) искусств: изобразительных — живопись, графика, скульптура; конструктивных — архитектура, дизайн; различных видов декоративно-прикладного искусства, народного искусства  —   традиционного крестьянского и народных промыслов, а также постижение роли   художника в синтетических (экранных) искусствах — искусстве книги, театре, кино и т.д.</w:t>
      </w:r>
      <w:proofErr w:type="gramEnd"/>
      <w:r w:rsidRPr="00EC595A">
        <w:rPr>
          <w:rFonts w:ascii="Times New Roman" w:hAnsi="Times New Roman" w:cs="Times New Roman"/>
          <w:sz w:val="28"/>
          <w:szCs w:val="28"/>
        </w:rPr>
        <w:t xml:space="preserve"> Они изучаются в контексте взаимодействия с другими искусствами, а также в контексте конкретных связей с жизнью общества и человека. </w:t>
      </w:r>
    </w:p>
    <w:p w:rsidR="00EC595A" w:rsidRPr="00EC595A" w:rsidRDefault="00EC595A" w:rsidP="00EC595A">
      <w:pPr>
        <w:spacing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595A">
        <w:rPr>
          <w:rFonts w:ascii="Times New Roman" w:hAnsi="Times New Roman" w:cs="Times New Roman"/>
          <w:b/>
          <w:sz w:val="28"/>
          <w:szCs w:val="28"/>
        </w:rPr>
        <w:t>ИСКУССТВО И ТЫ,   2 класс- 34 часа</w:t>
      </w:r>
    </w:p>
    <w:p w:rsidR="00EC595A" w:rsidRPr="00EC595A" w:rsidRDefault="00EC595A" w:rsidP="00EC595A">
      <w:pPr>
        <w:spacing w:after="0" w:line="240" w:lineRule="auto"/>
        <w:ind w:firstLine="720"/>
        <w:rPr>
          <w:rFonts w:ascii="Times New Roman" w:hAnsi="Times New Roman" w:cs="Times New Roman"/>
          <w:b/>
          <w:i/>
          <w:sz w:val="28"/>
          <w:szCs w:val="28"/>
        </w:rPr>
      </w:pPr>
      <w:r w:rsidRPr="00EC595A">
        <w:rPr>
          <w:rFonts w:ascii="Times New Roman" w:hAnsi="Times New Roman" w:cs="Times New Roman"/>
          <w:b/>
          <w:i/>
          <w:sz w:val="28"/>
          <w:szCs w:val="28"/>
        </w:rPr>
        <w:t>Чем и как работают художники - 8 час.</w:t>
      </w:r>
    </w:p>
    <w:p w:rsidR="00EC595A" w:rsidRPr="00EC595A" w:rsidRDefault="00EC595A" w:rsidP="00EC595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EC595A">
        <w:rPr>
          <w:rFonts w:ascii="Times New Roman" w:hAnsi="Times New Roman" w:cs="Times New Roman"/>
          <w:sz w:val="28"/>
          <w:szCs w:val="28"/>
        </w:rPr>
        <w:t>Три основные краски – желтый, красный, синий</w:t>
      </w:r>
    </w:p>
    <w:p w:rsidR="00EC595A" w:rsidRPr="00EC595A" w:rsidRDefault="00EC595A" w:rsidP="00EC5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595A">
        <w:rPr>
          <w:rFonts w:ascii="Times New Roman" w:hAnsi="Times New Roman" w:cs="Times New Roman"/>
          <w:sz w:val="28"/>
          <w:szCs w:val="28"/>
        </w:rPr>
        <w:t>Белая и чёрная краски.</w:t>
      </w:r>
    </w:p>
    <w:p w:rsidR="00EC595A" w:rsidRPr="00EC595A" w:rsidRDefault="00EC595A" w:rsidP="00EC5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595A">
        <w:rPr>
          <w:rFonts w:ascii="Times New Roman" w:hAnsi="Times New Roman" w:cs="Times New Roman"/>
          <w:sz w:val="28"/>
          <w:szCs w:val="28"/>
        </w:rPr>
        <w:t>Пастель и цветные мелки, акварель, их выразительные возможности.</w:t>
      </w:r>
    </w:p>
    <w:p w:rsidR="00EC595A" w:rsidRPr="00EC595A" w:rsidRDefault="00EC595A" w:rsidP="00EC5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595A">
        <w:rPr>
          <w:rFonts w:ascii="Times New Roman" w:hAnsi="Times New Roman" w:cs="Times New Roman"/>
          <w:sz w:val="28"/>
          <w:szCs w:val="28"/>
        </w:rPr>
        <w:t>Выразительные возможности аппликации.</w:t>
      </w:r>
    </w:p>
    <w:p w:rsidR="00EC595A" w:rsidRPr="00EC595A" w:rsidRDefault="00EC595A" w:rsidP="00EC5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595A">
        <w:rPr>
          <w:rFonts w:ascii="Times New Roman" w:hAnsi="Times New Roman" w:cs="Times New Roman"/>
          <w:sz w:val="28"/>
          <w:szCs w:val="28"/>
        </w:rPr>
        <w:t>Выразительные возможности графических материалов.</w:t>
      </w:r>
    </w:p>
    <w:p w:rsidR="00EC595A" w:rsidRPr="00EC595A" w:rsidRDefault="00EC595A" w:rsidP="00EC5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595A">
        <w:rPr>
          <w:rFonts w:ascii="Times New Roman" w:hAnsi="Times New Roman" w:cs="Times New Roman"/>
          <w:sz w:val="28"/>
          <w:szCs w:val="28"/>
        </w:rPr>
        <w:t>Выразительность материалов для работы в объеме.</w:t>
      </w:r>
    </w:p>
    <w:p w:rsidR="00EC595A" w:rsidRPr="00EC595A" w:rsidRDefault="00EC595A" w:rsidP="00EC5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595A">
        <w:rPr>
          <w:rFonts w:ascii="Times New Roman" w:hAnsi="Times New Roman" w:cs="Times New Roman"/>
          <w:sz w:val="28"/>
          <w:szCs w:val="28"/>
        </w:rPr>
        <w:t>Выразительные возможности бумаги.</w:t>
      </w:r>
    </w:p>
    <w:p w:rsidR="00EC595A" w:rsidRPr="00EC595A" w:rsidRDefault="00EC595A" w:rsidP="00EC5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595A">
        <w:rPr>
          <w:rFonts w:ascii="Times New Roman" w:hAnsi="Times New Roman" w:cs="Times New Roman"/>
          <w:sz w:val="28"/>
          <w:szCs w:val="28"/>
        </w:rPr>
        <w:t>Неожиданные материалы (обобщение темы).</w:t>
      </w:r>
    </w:p>
    <w:p w:rsidR="00EC595A" w:rsidRPr="00EC595A" w:rsidRDefault="00EC595A" w:rsidP="00EC595A">
      <w:pPr>
        <w:spacing w:after="0" w:line="240" w:lineRule="auto"/>
        <w:ind w:firstLine="720"/>
        <w:rPr>
          <w:rFonts w:ascii="Times New Roman" w:hAnsi="Times New Roman" w:cs="Times New Roman"/>
          <w:b/>
          <w:i/>
          <w:sz w:val="28"/>
          <w:szCs w:val="28"/>
        </w:rPr>
      </w:pPr>
      <w:r w:rsidRPr="00EC595A">
        <w:rPr>
          <w:rFonts w:ascii="Times New Roman" w:hAnsi="Times New Roman" w:cs="Times New Roman"/>
          <w:b/>
          <w:i/>
          <w:sz w:val="28"/>
          <w:szCs w:val="28"/>
        </w:rPr>
        <w:t xml:space="preserve">Реальность и фантазия – 7 час. </w:t>
      </w:r>
    </w:p>
    <w:p w:rsidR="00EC595A" w:rsidRPr="00EC595A" w:rsidRDefault="00EC595A" w:rsidP="00EC5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595A">
        <w:rPr>
          <w:rFonts w:ascii="Times New Roman" w:hAnsi="Times New Roman" w:cs="Times New Roman"/>
          <w:sz w:val="28"/>
          <w:szCs w:val="28"/>
        </w:rPr>
        <w:t>Изображение и реальность.</w:t>
      </w:r>
    </w:p>
    <w:p w:rsidR="00EC595A" w:rsidRPr="00EC595A" w:rsidRDefault="00EC595A" w:rsidP="00EC5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595A">
        <w:rPr>
          <w:rFonts w:ascii="Times New Roman" w:hAnsi="Times New Roman" w:cs="Times New Roman"/>
          <w:sz w:val="28"/>
          <w:szCs w:val="28"/>
        </w:rPr>
        <w:t>Изображение и фантазия.</w:t>
      </w:r>
    </w:p>
    <w:p w:rsidR="00EC595A" w:rsidRPr="00EC595A" w:rsidRDefault="00EC595A" w:rsidP="00EC5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595A">
        <w:rPr>
          <w:rFonts w:ascii="Times New Roman" w:hAnsi="Times New Roman" w:cs="Times New Roman"/>
          <w:sz w:val="28"/>
          <w:szCs w:val="28"/>
        </w:rPr>
        <w:t>Украшение и реальность.</w:t>
      </w:r>
    </w:p>
    <w:p w:rsidR="00EC595A" w:rsidRPr="00EC595A" w:rsidRDefault="00EC595A" w:rsidP="00EC5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595A">
        <w:rPr>
          <w:rFonts w:ascii="Times New Roman" w:hAnsi="Times New Roman" w:cs="Times New Roman"/>
          <w:sz w:val="28"/>
          <w:szCs w:val="28"/>
        </w:rPr>
        <w:t>Украшение и фантазия.</w:t>
      </w:r>
    </w:p>
    <w:p w:rsidR="00EC595A" w:rsidRPr="00EC595A" w:rsidRDefault="00EC595A" w:rsidP="00EC5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595A">
        <w:rPr>
          <w:rFonts w:ascii="Times New Roman" w:hAnsi="Times New Roman" w:cs="Times New Roman"/>
          <w:sz w:val="28"/>
          <w:szCs w:val="28"/>
        </w:rPr>
        <w:t>Постройка и реальность.</w:t>
      </w:r>
    </w:p>
    <w:p w:rsidR="00EC595A" w:rsidRPr="00EC595A" w:rsidRDefault="00EC595A" w:rsidP="00EC5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595A">
        <w:rPr>
          <w:rFonts w:ascii="Times New Roman" w:hAnsi="Times New Roman" w:cs="Times New Roman"/>
          <w:sz w:val="28"/>
          <w:szCs w:val="28"/>
        </w:rPr>
        <w:t>Постройка и фантазия.</w:t>
      </w:r>
    </w:p>
    <w:p w:rsidR="00EC595A" w:rsidRPr="00EC595A" w:rsidRDefault="00EC595A" w:rsidP="00EC5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595A">
        <w:rPr>
          <w:rFonts w:ascii="Times New Roman" w:hAnsi="Times New Roman" w:cs="Times New Roman"/>
          <w:sz w:val="28"/>
          <w:szCs w:val="28"/>
        </w:rPr>
        <w:t xml:space="preserve">Братья-Мастера Изображения, украшения и Постройки всегда работают вместе (обобщение темы). </w:t>
      </w:r>
    </w:p>
    <w:p w:rsidR="00EC595A" w:rsidRPr="00EC595A" w:rsidRDefault="00EC595A" w:rsidP="00EC595A">
      <w:pPr>
        <w:spacing w:after="0" w:line="240" w:lineRule="auto"/>
        <w:ind w:firstLine="720"/>
        <w:rPr>
          <w:rFonts w:ascii="Times New Roman" w:hAnsi="Times New Roman" w:cs="Times New Roman"/>
          <w:b/>
          <w:i/>
          <w:sz w:val="28"/>
          <w:szCs w:val="28"/>
        </w:rPr>
      </w:pPr>
      <w:r w:rsidRPr="00EC595A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EC595A">
        <w:rPr>
          <w:rFonts w:ascii="Times New Roman" w:hAnsi="Times New Roman" w:cs="Times New Roman"/>
          <w:b/>
          <w:i/>
          <w:sz w:val="28"/>
          <w:szCs w:val="28"/>
        </w:rPr>
        <w:t>О чём говорит искусство -11 час.</w:t>
      </w:r>
    </w:p>
    <w:p w:rsidR="00EC595A" w:rsidRPr="00EC595A" w:rsidRDefault="00EC595A" w:rsidP="00EC5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595A">
        <w:rPr>
          <w:rFonts w:ascii="Times New Roman" w:hAnsi="Times New Roman" w:cs="Times New Roman"/>
          <w:sz w:val="28"/>
          <w:szCs w:val="28"/>
        </w:rPr>
        <w:t>Изображение природы в различных состояниях.</w:t>
      </w:r>
    </w:p>
    <w:p w:rsidR="00EC595A" w:rsidRPr="00EC595A" w:rsidRDefault="00EC595A" w:rsidP="00EC5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595A">
        <w:rPr>
          <w:rFonts w:ascii="Times New Roman" w:hAnsi="Times New Roman" w:cs="Times New Roman"/>
          <w:sz w:val="28"/>
          <w:szCs w:val="28"/>
        </w:rPr>
        <w:t>Изображение характера животных.</w:t>
      </w:r>
    </w:p>
    <w:p w:rsidR="00EC595A" w:rsidRPr="00EC595A" w:rsidRDefault="00EC595A" w:rsidP="00EC5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595A">
        <w:rPr>
          <w:rFonts w:ascii="Times New Roman" w:hAnsi="Times New Roman" w:cs="Times New Roman"/>
          <w:sz w:val="28"/>
          <w:szCs w:val="28"/>
        </w:rPr>
        <w:t>Изображение характера человека: женский образ.</w:t>
      </w:r>
    </w:p>
    <w:p w:rsidR="00EC595A" w:rsidRPr="00EC595A" w:rsidRDefault="00EC595A" w:rsidP="00EC5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595A">
        <w:rPr>
          <w:rFonts w:ascii="Times New Roman" w:hAnsi="Times New Roman" w:cs="Times New Roman"/>
          <w:sz w:val="28"/>
          <w:szCs w:val="28"/>
        </w:rPr>
        <w:t>Изображение характера человека: мужской образ.</w:t>
      </w:r>
    </w:p>
    <w:p w:rsidR="00EC595A" w:rsidRPr="00EC595A" w:rsidRDefault="00EC595A" w:rsidP="00EC5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595A">
        <w:rPr>
          <w:rFonts w:ascii="Times New Roman" w:hAnsi="Times New Roman" w:cs="Times New Roman"/>
          <w:sz w:val="28"/>
          <w:szCs w:val="28"/>
        </w:rPr>
        <w:t>Образ человека в скульптуре.</w:t>
      </w:r>
    </w:p>
    <w:p w:rsidR="00EC595A" w:rsidRPr="00EC595A" w:rsidRDefault="00EC595A" w:rsidP="00EC5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595A">
        <w:rPr>
          <w:rFonts w:ascii="Times New Roman" w:hAnsi="Times New Roman" w:cs="Times New Roman"/>
          <w:sz w:val="28"/>
          <w:szCs w:val="28"/>
        </w:rPr>
        <w:t>Человек и его  украшения.</w:t>
      </w:r>
    </w:p>
    <w:p w:rsidR="00EC595A" w:rsidRPr="00EC595A" w:rsidRDefault="00EC595A" w:rsidP="00EC5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595A">
        <w:rPr>
          <w:rFonts w:ascii="Times New Roman" w:hAnsi="Times New Roman" w:cs="Times New Roman"/>
          <w:sz w:val="28"/>
          <w:szCs w:val="28"/>
        </w:rPr>
        <w:t>О чём говорят украшения.</w:t>
      </w:r>
    </w:p>
    <w:p w:rsidR="00EC595A" w:rsidRPr="00EC595A" w:rsidRDefault="00EC595A" w:rsidP="00EC5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595A">
        <w:rPr>
          <w:rFonts w:ascii="Times New Roman" w:hAnsi="Times New Roman" w:cs="Times New Roman"/>
          <w:sz w:val="28"/>
          <w:szCs w:val="28"/>
        </w:rPr>
        <w:t>Образ здания.</w:t>
      </w:r>
    </w:p>
    <w:p w:rsidR="00EC595A" w:rsidRPr="00EC595A" w:rsidRDefault="00EC595A" w:rsidP="00EC5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595A">
        <w:rPr>
          <w:rFonts w:ascii="Times New Roman" w:hAnsi="Times New Roman" w:cs="Times New Roman"/>
          <w:sz w:val="28"/>
          <w:szCs w:val="28"/>
        </w:rPr>
        <w:t>Образы зданий и окружающей жизни.</w:t>
      </w:r>
    </w:p>
    <w:p w:rsidR="00EC595A" w:rsidRPr="00EC595A" w:rsidRDefault="00EC595A" w:rsidP="00EC5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595A">
        <w:rPr>
          <w:rFonts w:ascii="Times New Roman" w:hAnsi="Times New Roman" w:cs="Times New Roman"/>
          <w:sz w:val="28"/>
          <w:szCs w:val="28"/>
        </w:rPr>
        <w:t>В изображении, украшении, постройке человек выражает свои чувства, мысли, настроение, свое отношение к миру (обобщение темы).</w:t>
      </w:r>
    </w:p>
    <w:p w:rsidR="00EC595A" w:rsidRPr="00EC595A" w:rsidRDefault="00EC595A" w:rsidP="00EC595A">
      <w:pPr>
        <w:spacing w:after="0" w:line="240" w:lineRule="auto"/>
        <w:ind w:firstLine="720"/>
        <w:rPr>
          <w:rFonts w:ascii="Times New Roman" w:hAnsi="Times New Roman" w:cs="Times New Roman"/>
          <w:b/>
          <w:i/>
          <w:sz w:val="28"/>
          <w:szCs w:val="28"/>
        </w:rPr>
      </w:pPr>
      <w:r w:rsidRPr="00EC595A">
        <w:rPr>
          <w:rFonts w:ascii="Times New Roman" w:hAnsi="Times New Roman" w:cs="Times New Roman"/>
          <w:b/>
          <w:i/>
          <w:sz w:val="28"/>
          <w:szCs w:val="28"/>
        </w:rPr>
        <w:t>Как говорит искусство – 8 час.</w:t>
      </w:r>
    </w:p>
    <w:p w:rsidR="00EC595A" w:rsidRPr="00EC595A" w:rsidRDefault="00EC595A" w:rsidP="00EC5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595A">
        <w:rPr>
          <w:rFonts w:ascii="Times New Roman" w:hAnsi="Times New Roman" w:cs="Times New Roman"/>
          <w:sz w:val="28"/>
          <w:szCs w:val="28"/>
        </w:rPr>
        <w:t>Теплые и холодные цвета. Борьба теплого и холодного.</w:t>
      </w:r>
    </w:p>
    <w:p w:rsidR="00EC595A" w:rsidRPr="00EC595A" w:rsidRDefault="00EC595A" w:rsidP="00EC5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595A">
        <w:rPr>
          <w:rFonts w:ascii="Times New Roman" w:hAnsi="Times New Roman" w:cs="Times New Roman"/>
          <w:sz w:val="28"/>
          <w:szCs w:val="28"/>
        </w:rPr>
        <w:t>Тихие  и звонкие цвета.</w:t>
      </w:r>
    </w:p>
    <w:p w:rsidR="00EC595A" w:rsidRPr="00EC595A" w:rsidRDefault="00EC595A" w:rsidP="00EC5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595A">
        <w:rPr>
          <w:rFonts w:ascii="Times New Roman" w:hAnsi="Times New Roman" w:cs="Times New Roman"/>
          <w:sz w:val="28"/>
          <w:szCs w:val="28"/>
        </w:rPr>
        <w:t>Что такое ритм линий?</w:t>
      </w:r>
    </w:p>
    <w:p w:rsidR="00EC595A" w:rsidRPr="00EC595A" w:rsidRDefault="00EC595A" w:rsidP="00EC5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595A">
        <w:rPr>
          <w:rFonts w:ascii="Times New Roman" w:hAnsi="Times New Roman" w:cs="Times New Roman"/>
          <w:sz w:val="28"/>
          <w:szCs w:val="28"/>
        </w:rPr>
        <w:t>Характер линий.</w:t>
      </w:r>
    </w:p>
    <w:p w:rsidR="00EC595A" w:rsidRPr="00EC595A" w:rsidRDefault="00EC595A" w:rsidP="00EC59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595A">
        <w:rPr>
          <w:rFonts w:ascii="Times New Roman" w:hAnsi="Times New Roman" w:cs="Times New Roman"/>
          <w:sz w:val="28"/>
          <w:szCs w:val="28"/>
        </w:rPr>
        <w:t>Ритм пятен как средство выражения</w:t>
      </w:r>
    </w:p>
    <w:p w:rsidR="00EC595A" w:rsidRPr="00EC595A" w:rsidRDefault="00EC595A" w:rsidP="00EC59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95A">
        <w:rPr>
          <w:rFonts w:ascii="Times New Roman" w:hAnsi="Times New Roman" w:cs="Times New Roman"/>
          <w:sz w:val="28"/>
          <w:szCs w:val="28"/>
        </w:rPr>
        <w:t>Пропорции выражают характер.</w:t>
      </w:r>
    </w:p>
    <w:p w:rsidR="00EC595A" w:rsidRPr="00EC595A" w:rsidRDefault="00EC595A" w:rsidP="00EC59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95A">
        <w:rPr>
          <w:rFonts w:ascii="Times New Roman" w:hAnsi="Times New Roman" w:cs="Times New Roman"/>
          <w:sz w:val="28"/>
          <w:szCs w:val="28"/>
        </w:rPr>
        <w:t>Ритм линий и пятен, цвет, пропорции — средства выразительности.</w:t>
      </w:r>
    </w:p>
    <w:p w:rsidR="00EC595A" w:rsidRPr="00EC595A" w:rsidRDefault="00EC595A" w:rsidP="00EC59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95A">
        <w:rPr>
          <w:rFonts w:ascii="Times New Roman" w:hAnsi="Times New Roman" w:cs="Times New Roman"/>
          <w:sz w:val="28"/>
          <w:szCs w:val="28"/>
        </w:rPr>
        <w:t>Обобщающий урок года.</w:t>
      </w:r>
    </w:p>
    <w:p w:rsidR="00EC595A" w:rsidRPr="00EC595A" w:rsidRDefault="00EC595A" w:rsidP="00EC59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21CE6" w:rsidRDefault="00221CE6" w:rsidP="00EB402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C595A" w:rsidRDefault="00EC595A" w:rsidP="00EB402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C595A" w:rsidRDefault="00EC595A" w:rsidP="00EB402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C595A" w:rsidRDefault="00EC595A" w:rsidP="00EB402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C595A" w:rsidRPr="006264C3" w:rsidRDefault="00EC595A" w:rsidP="00EB402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B402B" w:rsidRPr="006264C3" w:rsidRDefault="00EB402B">
      <w:pPr>
        <w:rPr>
          <w:rFonts w:ascii="Times New Roman" w:hAnsi="Times New Roman" w:cs="Times New Roman"/>
          <w:b/>
          <w:sz w:val="28"/>
          <w:szCs w:val="28"/>
        </w:rPr>
      </w:pPr>
      <w:r w:rsidRPr="006264C3">
        <w:rPr>
          <w:rFonts w:ascii="Times New Roman" w:hAnsi="Times New Roman" w:cs="Times New Roman"/>
          <w:b/>
          <w:sz w:val="28"/>
          <w:szCs w:val="28"/>
        </w:rPr>
        <w:lastRenderedPageBreak/>
        <w:t>Развитие дифференцированного зрения: перенос наблюдаемого в художественную форму (изобразительное искусство и окружающий мир) (17 часов).</w:t>
      </w:r>
    </w:p>
    <w:p w:rsidR="005121AA" w:rsidRPr="006264C3" w:rsidRDefault="00221CE6" w:rsidP="005121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264C3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gramStart"/>
      <w:r w:rsidR="00EB402B" w:rsidRPr="006264C3">
        <w:rPr>
          <w:rFonts w:ascii="Times New Roman" w:hAnsi="Times New Roman" w:cs="Times New Roman"/>
          <w:sz w:val="28"/>
          <w:szCs w:val="28"/>
        </w:rPr>
        <w:t>Работа  различными художественными материалами: гуашью, акварелью, карандашом, пастелью, тушью, пером, цветными мелками, в технике аппликации.</w:t>
      </w:r>
      <w:proofErr w:type="gramEnd"/>
    </w:p>
    <w:p w:rsidR="00EB402B" w:rsidRPr="006264C3" w:rsidRDefault="005121AA" w:rsidP="005121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264C3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EB402B" w:rsidRPr="006264C3">
        <w:rPr>
          <w:rFonts w:ascii="Times New Roman" w:hAnsi="Times New Roman" w:cs="Times New Roman"/>
          <w:sz w:val="28"/>
          <w:szCs w:val="28"/>
        </w:rPr>
        <w:t>Создание этюдов, быстрые цветовые зарисовки на основе впечатлений. Передача изменения цвета, пространства и формы в природе в зависимости от освещения: солнечно, пасмурно. Выражение в картине своих чувств, вызванных состоянием природы. Предоставление</w:t>
      </w:r>
      <w:r w:rsidR="00887169" w:rsidRPr="006264C3">
        <w:rPr>
          <w:rFonts w:ascii="Times New Roman" w:hAnsi="Times New Roman" w:cs="Times New Roman"/>
          <w:sz w:val="28"/>
          <w:szCs w:val="28"/>
        </w:rPr>
        <w:t xml:space="preserve"> о художественных средствах изображения. Использование в своих работах тёплой и холодной гаммы цвета. Работа по представлению и воображению. Изображение предметов с натуры и передача в рисунке формы, фактуры, рефлекса. Представление о композиционном центре, предметной плоскости, первом и втором планах. Освоение и изображение в рисунке замкнутого пространства. Передача наглядной перспективы</w:t>
      </w:r>
      <w:r w:rsidR="00FC5725" w:rsidRPr="006264C3">
        <w:rPr>
          <w:rFonts w:ascii="Times New Roman" w:hAnsi="Times New Roman" w:cs="Times New Roman"/>
          <w:sz w:val="28"/>
          <w:szCs w:val="28"/>
        </w:rPr>
        <w:t>. Изображение (размещение) предме</w:t>
      </w:r>
      <w:r w:rsidR="00887169" w:rsidRPr="006264C3">
        <w:rPr>
          <w:rFonts w:ascii="Times New Roman" w:hAnsi="Times New Roman" w:cs="Times New Roman"/>
          <w:sz w:val="28"/>
          <w:szCs w:val="28"/>
        </w:rPr>
        <w:t xml:space="preserve">том в открытом пространстве. Представление о том, почему у каждого народа своё природное пространство и своя архитектура: изба, хата, юрта, яранга и др. Поиск в Интернете необходимой и информации по </w:t>
      </w:r>
      <w:r w:rsidR="00FC5725" w:rsidRPr="006264C3">
        <w:rPr>
          <w:rFonts w:ascii="Times New Roman" w:hAnsi="Times New Roman" w:cs="Times New Roman"/>
          <w:sz w:val="28"/>
          <w:szCs w:val="28"/>
        </w:rPr>
        <w:t>искусству. Изображение по представ</w:t>
      </w:r>
      <w:r w:rsidR="00887169" w:rsidRPr="006264C3">
        <w:rPr>
          <w:rFonts w:ascii="Times New Roman" w:hAnsi="Times New Roman" w:cs="Times New Roman"/>
          <w:sz w:val="28"/>
          <w:szCs w:val="28"/>
        </w:rPr>
        <w:t>лению и наблюдению человека в движении кистью от пятна без предварительного прорисовывания. Работа в разных художественных техниках – графике, живописи, аппликации.</w:t>
      </w:r>
      <w:r w:rsidR="00FC5725" w:rsidRPr="006264C3">
        <w:rPr>
          <w:rFonts w:ascii="Times New Roman" w:hAnsi="Times New Roman" w:cs="Times New Roman"/>
          <w:sz w:val="28"/>
          <w:szCs w:val="28"/>
        </w:rPr>
        <w:t xml:space="preserve"> Передача в рисунке планов, композиции центра, динамики, контраста и нюанса цвета и формы. Освоение компьютерной графики (линия, пятно, композиция). Использование готовых геометрических форм (коробок, упаковок) для создания интерьера комнаты. Представление об </w:t>
      </w:r>
      <w:proofErr w:type="gramStart"/>
      <w:r w:rsidR="00FC5725" w:rsidRPr="006264C3">
        <w:rPr>
          <w:rFonts w:ascii="Times New Roman" w:hAnsi="Times New Roman" w:cs="Times New Roman"/>
          <w:sz w:val="28"/>
          <w:szCs w:val="28"/>
        </w:rPr>
        <w:t>архитектурном проекте</w:t>
      </w:r>
      <w:proofErr w:type="gramEnd"/>
      <w:r w:rsidR="00FC5725" w:rsidRPr="006264C3">
        <w:rPr>
          <w:rFonts w:ascii="Times New Roman" w:hAnsi="Times New Roman" w:cs="Times New Roman"/>
          <w:sz w:val="28"/>
          <w:szCs w:val="28"/>
        </w:rPr>
        <w:t>, создание своего архитектурного проекта. Сотворчество в коллективной деятельности. Использование цветной бумаги, готовых геометрических форм. Использование выразительных средств декоративно-прикладного искусства. Проведение коллективных исследований. Применение в работе равновесия в композиции, контраста крупных и мелких форм в объёме. Цветна</w:t>
      </w:r>
      <w:r w:rsidR="002155A0" w:rsidRPr="006264C3">
        <w:rPr>
          <w:rFonts w:ascii="Times New Roman" w:hAnsi="Times New Roman" w:cs="Times New Roman"/>
          <w:sz w:val="28"/>
          <w:szCs w:val="28"/>
        </w:rPr>
        <w:t>я бумага</w:t>
      </w:r>
      <w:r w:rsidR="00FC5725" w:rsidRPr="006264C3">
        <w:rPr>
          <w:rFonts w:ascii="Times New Roman" w:hAnsi="Times New Roman" w:cs="Times New Roman"/>
          <w:sz w:val="28"/>
          <w:szCs w:val="28"/>
        </w:rPr>
        <w:t xml:space="preserve">, аппликация. Использование в работе симметричных изделий путём складывания бумаги, способами </w:t>
      </w:r>
      <w:proofErr w:type="spellStart"/>
      <w:r w:rsidR="00FC5725" w:rsidRPr="006264C3">
        <w:rPr>
          <w:rFonts w:ascii="Times New Roman" w:hAnsi="Times New Roman" w:cs="Times New Roman"/>
          <w:sz w:val="28"/>
          <w:szCs w:val="28"/>
        </w:rPr>
        <w:t>примакивания</w:t>
      </w:r>
      <w:proofErr w:type="spellEnd"/>
      <w:r w:rsidR="00FC5725" w:rsidRPr="006264C3">
        <w:rPr>
          <w:rFonts w:ascii="Times New Roman" w:hAnsi="Times New Roman" w:cs="Times New Roman"/>
          <w:sz w:val="28"/>
          <w:szCs w:val="28"/>
        </w:rPr>
        <w:t xml:space="preserve"> и вырезания из бумаги. Выполнение композиций без конкретного изображения в технике компьютерной графики с использованием трёх-четырёх цветов (передача симметрии, линии, пятна).</w:t>
      </w:r>
    </w:p>
    <w:p w:rsidR="005121AA" w:rsidRPr="006264C3" w:rsidRDefault="005121AA" w:rsidP="005121A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121AA" w:rsidRPr="006264C3" w:rsidRDefault="005121AA">
      <w:pPr>
        <w:rPr>
          <w:rFonts w:ascii="Times New Roman" w:hAnsi="Times New Roman" w:cs="Times New Roman"/>
          <w:b/>
          <w:sz w:val="28"/>
          <w:szCs w:val="28"/>
        </w:rPr>
      </w:pPr>
      <w:r w:rsidRPr="006264C3">
        <w:rPr>
          <w:rFonts w:ascii="Times New Roman" w:hAnsi="Times New Roman" w:cs="Times New Roman"/>
          <w:b/>
          <w:sz w:val="28"/>
          <w:szCs w:val="28"/>
        </w:rPr>
        <w:lastRenderedPageBreak/>
        <w:t>Развитие фантазии и воображения (11 часов)</w:t>
      </w:r>
    </w:p>
    <w:p w:rsidR="00ED5D1D" w:rsidRPr="006264C3" w:rsidRDefault="005121AA">
      <w:pPr>
        <w:rPr>
          <w:rFonts w:ascii="Times New Roman" w:hAnsi="Times New Roman" w:cs="Times New Roman"/>
          <w:sz w:val="28"/>
          <w:szCs w:val="28"/>
        </w:rPr>
      </w:pPr>
      <w:r w:rsidRPr="006264C3">
        <w:rPr>
          <w:rFonts w:ascii="Times New Roman" w:hAnsi="Times New Roman" w:cs="Times New Roman"/>
          <w:sz w:val="28"/>
          <w:szCs w:val="28"/>
        </w:rPr>
        <w:t xml:space="preserve">         </w:t>
      </w:r>
      <w:r w:rsidR="00ED5D1D" w:rsidRPr="006264C3">
        <w:rPr>
          <w:rFonts w:ascii="Times New Roman" w:hAnsi="Times New Roman" w:cs="Times New Roman"/>
          <w:sz w:val="28"/>
          <w:szCs w:val="28"/>
        </w:rPr>
        <w:t>Работа с литературным</w:t>
      </w:r>
      <w:r w:rsidRPr="006264C3">
        <w:rPr>
          <w:rFonts w:ascii="Times New Roman" w:hAnsi="Times New Roman" w:cs="Times New Roman"/>
          <w:sz w:val="28"/>
          <w:szCs w:val="28"/>
        </w:rPr>
        <w:t>и</w:t>
      </w:r>
      <w:r w:rsidR="00ED5D1D" w:rsidRPr="006264C3">
        <w:rPr>
          <w:rFonts w:ascii="Times New Roman" w:hAnsi="Times New Roman" w:cs="Times New Roman"/>
          <w:sz w:val="28"/>
          <w:szCs w:val="28"/>
        </w:rPr>
        <w:t xml:space="preserve"> произведениями при создании композиций по мотивам былин. Сочинение сюжетных композиций и иллюстрирование былин. Поиск необходимых литературных текстов через поисковую систему Интернет, в периодических изданиях, книгах. Использование в работе знаний о замкнутом пространстве. Передача в работе волшебства сказки. Создание объёмно-пространственной композиции в технике бумажной пластики. Использование созданных игрушек в театральном и кукольном представлении. Трансформация литературно-сказочных и образно-цветовых словесных композиций – карт достопримечательностей родного села, города, местности возле школы. Передача своих впечатлений от </w:t>
      </w:r>
      <w:proofErr w:type="gramStart"/>
      <w:r w:rsidR="00ED5D1D" w:rsidRPr="006264C3">
        <w:rPr>
          <w:rFonts w:ascii="Times New Roman" w:hAnsi="Times New Roman" w:cs="Times New Roman"/>
          <w:sz w:val="28"/>
          <w:szCs w:val="28"/>
        </w:rPr>
        <w:t>услышанного</w:t>
      </w:r>
      <w:proofErr w:type="gramEnd"/>
      <w:r w:rsidR="00ED5D1D" w:rsidRPr="006264C3">
        <w:rPr>
          <w:rFonts w:ascii="Times New Roman" w:hAnsi="Times New Roman" w:cs="Times New Roman"/>
          <w:sz w:val="28"/>
          <w:szCs w:val="28"/>
        </w:rPr>
        <w:t>, увиденного, прочитанного – в музыке, художественном слове и народной речи (в графике, цвете или форме)</w:t>
      </w:r>
    </w:p>
    <w:p w:rsidR="00ED5D1D" w:rsidRPr="006264C3" w:rsidRDefault="00ED5D1D">
      <w:pPr>
        <w:rPr>
          <w:rFonts w:ascii="Times New Roman" w:hAnsi="Times New Roman" w:cs="Times New Roman"/>
          <w:b/>
          <w:sz w:val="28"/>
          <w:szCs w:val="28"/>
        </w:rPr>
      </w:pPr>
      <w:r w:rsidRPr="006264C3">
        <w:rPr>
          <w:rFonts w:ascii="Times New Roman" w:hAnsi="Times New Roman" w:cs="Times New Roman"/>
          <w:b/>
          <w:sz w:val="28"/>
          <w:szCs w:val="28"/>
        </w:rPr>
        <w:t>Художественно-образное восприятие произведений изобразительного искусства (музейная педагогика) (6 часов).</w:t>
      </w:r>
    </w:p>
    <w:p w:rsidR="00ED5D1D" w:rsidRPr="006264C3" w:rsidRDefault="005121AA">
      <w:pPr>
        <w:rPr>
          <w:rFonts w:ascii="Times New Roman" w:hAnsi="Times New Roman" w:cs="Times New Roman"/>
          <w:b/>
          <w:sz w:val="28"/>
          <w:szCs w:val="28"/>
        </w:rPr>
      </w:pPr>
      <w:r w:rsidRPr="006264C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D5D1D" w:rsidRPr="006264C3">
        <w:rPr>
          <w:rFonts w:ascii="Times New Roman" w:hAnsi="Times New Roman" w:cs="Times New Roman"/>
          <w:sz w:val="28"/>
          <w:szCs w:val="28"/>
        </w:rPr>
        <w:t xml:space="preserve">Участие в обсуждении тем «Искусство вокруг нас», Красота форм в архитектуре». Поиск в </w:t>
      </w:r>
      <w:r w:rsidR="00422C32" w:rsidRPr="006264C3">
        <w:rPr>
          <w:rFonts w:ascii="Times New Roman" w:hAnsi="Times New Roman" w:cs="Times New Roman"/>
          <w:sz w:val="28"/>
          <w:szCs w:val="28"/>
        </w:rPr>
        <w:t xml:space="preserve">Интернете знаменитых архитектурных объектов разных стран мира. Объяснение понятия «средств художественной выразительности». Сравнение творческих манер, «языков» разных художников. Разнообразие оттенков цвета природных объектов (растений, зверей, птиц, насекомых). Представление о работе художника-иллюстратора. </w:t>
      </w:r>
      <w:r w:rsidR="00ED5D1D" w:rsidRPr="006264C3">
        <w:rPr>
          <w:rFonts w:ascii="Times New Roman" w:hAnsi="Times New Roman" w:cs="Times New Roman"/>
          <w:sz w:val="28"/>
          <w:szCs w:val="28"/>
        </w:rPr>
        <w:t xml:space="preserve"> </w:t>
      </w:r>
      <w:r w:rsidR="00422C32" w:rsidRPr="006264C3">
        <w:rPr>
          <w:rFonts w:ascii="Times New Roman" w:hAnsi="Times New Roman" w:cs="Times New Roman"/>
          <w:sz w:val="28"/>
          <w:szCs w:val="28"/>
        </w:rPr>
        <w:t xml:space="preserve">Участие в обсуждениях на темы и внесение своих предложений. Передача в словесных образах выразительности форм и цвета глиняной и деревянной игрушки. </w:t>
      </w:r>
      <w:proofErr w:type="gramStart"/>
      <w:r w:rsidR="00422C32" w:rsidRPr="006264C3">
        <w:rPr>
          <w:rFonts w:ascii="Times New Roman" w:hAnsi="Times New Roman" w:cs="Times New Roman"/>
          <w:sz w:val="28"/>
          <w:szCs w:val="28"/>
        </w:rPr>
        <w:t>Представление об особенностях работы художника в театре балета, в музыкальном, кукольном, драматическом театрах.</w:t>
      </w:r>
      <w:proofErr w:type="gramEnd"/>
      <w:r w:rsidR="00422C32" w:rsidRPr="006264C3">
        <w:rPr>
          <w:rFonts w:ascii="Times New Roman" w:hAnsi="Times New Roman" w:cs="Times New Roman"/>
          <w:sz w:val="28"/>
          <w:szCs w:val="28"/>
        </w:rPr>
        <w:t xml:space="preserve"> Общее и индивидуальное в работе разных художников.</w:t>
      </w:r>
    </w:p>
    <w:p w:rsidR="006264C3" w:rsidRPr="006264C3" w:rsidRDefault="006264C3">
      <w:pPr>
        <w:rPr>
          <w:rFonts w:ascii="Times New Roman" w:hAnsi="Times New Roman" w:cs="Times New Roman"/>
          <w:b/>
          <w:sz w:val="28"/>
          <w:szCs w:val="28"/>
        </w:rPr>
      </w:pPr>
    </w:p>
    <w:sectPr w:rsidR="006264C3" w:rsidRPr="006264C3" w:rsidSect="00EB402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B402B"/>
    <w:rsid w:val="002155A0"/>
    <w:rsid w:val="00221CE6"/>
    <w:rsid w:val="00257A8F"/>
    <w:rsid w:val="002F16C0"/>
    <w:rsid w:val="00422C32"/>
    <w:rsid w:val="005121AA"/>
    <w:rsid w:val="006264C3"/>
    <w:rsid w:val="00887169"/>
    <w:rsid w:val="00AA7CA7"/>
    <w:rsid w:val="00BB2BB3"/>
    <w:rsid w:val="00C023A2"/>
    <w:rsid w:val="00EB402B"/>
    <w:rsid w:val="00EC595A"/>
    <w:rsid w:val="00ED5D1D"/>
    <w:rsid w:val="00FC5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A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905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441</cp:lastModifiedBy>
  <cp:revision>12</cp:revision>
  <dcterms:created xsi:type="dcterms:W3CDTF">2012-09-07T14:52:00Z</dcterms:created>
  <dcterms:modified xsi:type="dcterms:W3CDTF">2012-09-26T07:22:00Z</dcterms:modified>
</cp:coreProperties>
</file>